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FF3" w:rsidRDefault="00872FF3" w:rsidP="004869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2558" w:rsidRPr="00872FF3" w:rsidRDefault="0048693F" w:rsidP="0048693F">
      <w:pPr>
        <w:jc w:val="center"/>
        <w:rPr>
          <w:rFonts w:ascii="Times New Roman" w:hAnsi="Times New Roman" w:cs="Times New Roman"/>
          <w:sz w:val="24"/>
          <w:szCs w:val="24"/>
        </w:rPr>
      </w:pPr>
      <w:r w:rsidRPr="00872FF3">
        <w:rPr>
          <w:rFonts w:ascii="Times New Roman" w:eastAsia="Calibri" w:hAnsi="Times New Roman" w:cs="Times New Roman"/>
          <w:b/>
          <w:sz w:val="24"/>
          <w:szCs w:val="24"/>
        </w:rPr>
        <w:t xml:space="preserve">Новые документы в </w:t>
      </w:r>
      <w:r w:rsidR="000B5191" w:rsidRPr="00872FF3">
        <w:rPr>
          <w:rFonts w:ascii="Times New Roman" w:eastAsia="Calibri" w:hAnsi="Times New Roman" w:cs="Times New Roman"/>
          <w:b/>
          <w:sz w:val="24"/>
          <w:szCs w:val="24"/>
        </w:rPr>
        <w:t>системах «Кодекс» для юристов и бухгалтеров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8" w:tooltip="&quot;О внесении изменений в статью 20 Федерального закона &quot;О подготовке и проведении в Российской Федерации ...&quot;&#10;Федеральный закон от 17.02.2021 N 11-ФЗ&#10;Статус: действует с 28.02.2021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17.02.2021 N 11-ФЗ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«О внесении изменений в статью 20 Федерального закона "О подготовке и проведении в Российской Федерации чемпионата мира по футболу FIFA 2018 года, Кубка конфедераций FIFA 2017 года, чемпионата Европы по футболу UEFA 2020 года и внесении изменений в отдельные законодательные акты Российской Федерации" и статью 53 Федерального закона "О защите конкуренции</w:t>
      </w:r>
      <w:r w:rsidR="00D85509">
        <w:rPr>
          <w:rFonts w:ascii="Times New Roman" w:hAnsi="Times New Roman" w:cs="Times New Roman"/>
          <w:sz w:val="24"/>
          <w:szCs w:val="24"/>
        </w:rPr>
        <w:t>»</w:t>
      </w:r>
      <w:r w:rsidRPr="00D46509">
        <w:rPr>
          <w:rFonts w:ascii="Times New Roman" w:hAnsi="Times New Roman" w:cs="Times New Roman"/>
          <w:sz w:val="24"/>
          <w:szCs w:val="24"/>
        </w:rPr>
        <w:t>;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9" w:tooltip="&quot;О внесении изменений в статьи 19.15_1 и 19.15_2 Кодекса Российской Федерации об административных правонарушениях&quot;&#10;Федеральный закон от 17.02.2021 N 12-ФЗ&#10;Статус: действует с 28.02.2021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17.02.2021 N 12-ФЗ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«О внесении изменений в статьи 19.15_1 и 19.15_2 </w:t>
      </w:r>
      <w:hyperlink r:id="rId10" w:tooltip="&quot;Кодекс Российской Федерации об административных правонарушениях (с изменениями на 9 марта 2021 года) (редакция, действующая с 27 марта 2021 года)&quot;&#10;Кодекс РФ от 30.12.2001 N 195-ФЗ&#10;Статус: действующая редакция (действ. с 27.03.2021)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Кодекса Российской Федерации об административных правонарушениях</w:t>
        </w:r>
      </w:hyperlink>
      <w:r w:rsidRPr="00D46509">
        <w:rPr>
          <w:rFonts w:ascii="Times New Roman" w:hAnsi="Times New Roman" w:cs="Times New Roman"/>
          <w:sz w:val="24"/>
          <w:szCs w:val="24"/>
        </w:rPr>
        <w:t>»;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11" w:tooltip="&quot;О внесении изменений в статью 91 Федерального закона &quot;О службе в уголовно-исполнительной системе ...&quot;&#10;Федеральный закон от 17.02.2021 N 13-ФЗ&#10;Статус: действует с 28.02.2021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17.02.2021 N 13-ФЗ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«О внесении изменений в статью 91 Федерального закона "О службе в уголовно-исполнительной системе Российской Федерации и о внесении изменений в Закон Российской Федерации "Об учреждениях и органах, исполняющих уголовные наказания в виде лишения свободы</w:t>
      </w:r>
      <w:r w:rsidR="00D85509">
        <w:rPr>
          <w:rFonts w:ascii="Times New Roman" w:hAnsi="Times New Roman" w:cs="Times New Roman"/>
          <w:sz w:val="24"/>
          <w:szCs w:val="24"/>
        </w:rPr>
        <w:t>»</w:t>
      </w:r>
      <w:r w:rsidRPr="00D46509">
        <w:rPr>
          <w:rFonts w:ascii="Times New Roman" w:hAnsi="Times New Roman" w:cs="Times New Roman"/>
          <w:sz w:val="24"/>
          <w:szCs w:val="24"/>
        </w:rPr>
        <w:t>;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12" w:tooltip="&quot;О внесении изменений в статьи 71 и 108 Федерального закона &quot;Об образовании в Российской Федерации&quot; и ...&quot;&#10;Федеральный закон от 17.02.2021 N 10-ФЗ&#10;Статус: действует с 28.02.2021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17.02.2021 N 10-ФЗ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«О внесении изменений в статьи 71 и 108 Федерального закона "Об образовании в Российской Федерации" и статью 6 Федерального закона "О дополнительных гарантиях по социальной поддержке детей-сирот и детей, оставшихся без попечения родителей";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13" w:tooltip="&quot;О внесении изменений в Федеральный закон &quot;О валютном регулировании и валютном контроле&quot;&#10;Федеральный закон от 17.02.2021 N 9-ФЗ&#10;Статус: действует с 28.02.2021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17.02.2021 N 9-ФЗ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закон </w:t>
      </w:r>
      <w:bookmarkStart w:id="0" w:name="_GoBack"/>
      <w:r w:rsidRPr="00D46509">
        <w:rPr>
          <w:rFonts w:ascii="Times New Roman" w:hAnsi="Times New Roman" w:cs="Times New Roman"/>
          <w:sz w:val="24"/>
          <w:szCs w:val="24"/>
        </w:rPr>
        <w:t>"О валютном регулировании и валютном контроле"»;</w:t>
      </w:r>
    </w:p>
    <w:bookmarkEnd w:id="0"/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14" w:tooltip="&quot;О внесении изменения в пункт 22 Правил взимания, исчисления, уплаты и взыскания утилизационного сбора в ...&quot;&#10;Постановление Правительства РФ от 13.02.2021 N 177&#10;Статус: действует с 13.02.2021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13.02.2021 N 177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«О внесении изменения в пункт 22 Правил взимания, исчисления, уплаты и взыскания утилизационного сбора в отношении </w:t>
      </w:r>
      <w:proofErr w:type="spellStart"/>
      <w:r w:rsidRPr="00D46509">
        <w:rPr>
          <w:rFonts w:ascii="Times New Roman" w:hAnsi="Times New Roman" w:cs="Times New Roman"/>
          <w:sz w:val="24"/>
          <w:szCs w:val="24"/>
        </w:rPr>
        <w:t>колесных</w:t>
      </w:r>
      <w:proofErr w:type="spellEnd"/>
      <w:r w:rsidRPr="00D46509">
        <w:rPr>
          <w:rFonts w:ascii="Times New Roman" w:hAnsi="Times New Roman" w:cs="Times New Roman"/>
          <w:sz w:val="24"/>
          <w:szCs w:val="24"/>
        </w:rPr>
        <w:t xml:space="preserve"> транспортных средств (шасси) и прицепов к ним, а также возврата и </w:t>
      </w:r>
      <w:proofErr w:type="spellStart"/>
      <w:r w:rsidRPr="00D46509">
        <w:rPr>
          <w:rFonts w:ascii="Times New Roman" w:hAnsi="Times New Roman" w:cs="Times New Roman"/>
          <w:sz w:val="24"/>
          <w:szCs w:val="24"/>
        </w:rPr>
        <w:t>зачета</w:t>
      </w:r>
      <w:proofErr w:type="spellEnd"/>
      <w:r w:rsidRPr="00D46509">
        <w:rPr>
          <w:rFonts w:ascii="Times New Roman" w:hAnsi="Times New Roman" w:cs="Times New Roman"/>
          <w:sz w:val="24"/>
          <w:szCs w:val="24"/>
        </w:rPr>
        <w:t xml:space="preserve"> излишне уплаченных или излишне взысканных сумм этого сбора»;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15" w:tooltip="&quot;О внесении изменений в Положение о резервировании земель для государственных или муниципальных нужд&quot;&#10;Постановление Правительства РФ от 12.02.2021 N 168&#10;Статус: действует с 24.02.2021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12.02.2021 N 168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  <w:r w:rsidRPr="00D46509">
        <w:rPr>
          <w:rFonts w:ascii="Times New Roman" w:hAnsi="Times New Roman" w:cs="Times New Roman"/>
          <w:sz w:val="24"/>
          <w:szCs w:val="24"/>
        </w:rPr>
        <w:t>О внесении изменений в Положение о резервировании земель для государственных или муниципальных нужд»;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16" w:tooltip="&quot;Об особенностях представления отдельными категориями лиц сведений о цифровых финансовых активах ...&quot;&#10;Постановление Правительства РФ от 09.02.2021 N 142&#10;Статус: действует с 19.02.2021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09.02.2021 N 142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«Об особенностях представления отдельными категориями лиц сведений о цифровых финансовых активах, цифровых правах, утилитарных цифровых правах и цифровой валюте в 2021 году»;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>Указ Президента РФ от 08.02.2021 N 76 «О мерах по реализации государственной научно-технической политики в области экологического развития Российской Федерации и климатических изменений»;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17" w:tooltip="&quot;Об утверждении Правил формирования, ведения и актуализации реестра обязательных требований&quot;&#10;Постановление Правительства РФ от 06.02.2021 N 128&#10;Статус: действует с 01.03.2021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06.02.2021 N 128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«Об утверждении Правил формирования, ведения и актуализации реестра обязательных требований»;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18" w:tooltip="&quot;О внесении изменений в Кодекс Российской Федерации об административных правонарушениях&quot;&#10;Федеральный закон от 04.02.2021 N 4-ФЗ&#10;Статус: действует с 15.02.2021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04.02.2021 N 4-ФЗ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«О внесении изменений в </w:t>
      </w:r>
      <w:hyperlink r:id="rId19" w:tooltip="&quot;Кодекс Российской Федерации об административных правонарушениях (с изменениями на 9 марта 2021 года) (редакция, действующая с 27 марта 2021 года)&quot;&#10;Кодекс РФ от 30.12.2001 N 195-ФЗ&#10;Статус: действующая редакция (действ. с 27.03.2021)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Кодекс Российской Федерации об административных правонарушениях</w:t>
        </w:r>
      </w:hyperlink>
      <w:r w:rsidRPr="00D46509">
        <w:rPr>
          <w:rFonts w:ascii="Times New Roman" w:hAnsi="Times New Roman" w:cs="Times New Roman"/>
          <w:sz w:val="24"/>
          <w:szCs w:val="24"/>
        </w:rPr>
        <w:t>»;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20" w:tooltip="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&#10;Федеральный закон от 04.02.2021 N 3-ФЗ&#10;Статус: действует с 04.02.202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04.02.2021 N 3-ФЗ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«О внесении изменений в </w:t>
      </w:r>
      <w:hyperlink r:id="rId21" w:tooltip="&quot;Лесной кодекс Российской Федерации (с изменениями на 9 марта 2021 года)&quot;&#10;Кодекс РФ от 04.12.2006 N 200-ФЗ&#10;Статус: действующая редакция (действ. с 09.03.2021)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Лесной кодекс Российской Федерации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и отдельные законодательные акты Российской Федерации в части совершенствования правового регулирования лесных отношений»;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22" w:tooltip="&quot;О внесении изменений в статьи 6 и 165 Семейного кодекса Российской Федерации&quot;&#10;Федеральный закон от 04.02.2021 N 5-ФЗ&#10;Статус: действует с 04.02.2021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04.02.2021 N 5-ФЗ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«О внесении изменений в статьи 6 и 165 </w:t>
      </w:r>
      <w:hyperlink r:id="rId23" w:tooltip="&quot;Семейный кодекс Российской Федерации (с изменениями на 2 марта 2021 года)&quot;&#10;Кодекс РФ от 29.12.1995 N 223-ФЗ&#10;Статус: действующая редакция (действ. с 05.03.2021)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Семейного кодекса Российской Федерации</w:t>
        </w:r>
      </w:hyperlink>
      <w:r w:rsidRPr="00D46509">
        <w:rPr>
          <w:rFonts w:ascii="Times New Roman" w:hAnsi="Times New Roman" w:cs="Times New Roman"/>
          <w:sz w:val="24"/>
          <w:szCs w:val="24"/>
        </w:rPr>
        <w:t>»;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>Постановление Правительства РФ от 02.02.2021 N 102 «Об утверждении Положения о Единой базе данных о музыкальных инструментах и смычках»;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>Указ Президента РФ от 01.02.2021 N 60 «О дополнительных государственных гарантиях отдельным категориям граждан»;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>Постановление Правительства РФ от 01.02.2021 N 91 «Об утверждении Правил предоставления управляющей компанией Арктической зоны Российской Федерации земельных участков, находящихся в государственной или муниципальной собственности и расположенных в Арктической зоне Российской Федерации»;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РФ от 01.02.2021 N 92 «О внесении изменения во Временный порядок признания лица инвалидом»;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>Постановление Правительства РФ от 28.01.2021 N 70 «Об индексации в 2021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проходившим военные сборы»;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>Постановление Правительства РФ от 28.01.2021 N 73 «Об утверждении коэффициента индексации выплат, пособий и компенсаций в 2021 году»;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>Постановление Правительства РФ от 28.01.2021 N 72 «О федеральном реестре виноградных насаждений»;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28.01.2021 N 74 «О совершенствовании порядка мониторинга заключения и реализации </w:t>
      </w:r>
      <w:proofErr w:type="spellStart"/>
      <w:r w:rsidRPr="00D46509">
        <w:rPr>
          <w:rFonts w:ascii="Times New Roman" w:hAnsi="Times New Roman" w:cs="Times New Roman"/>
          <w:sz w:val="24"/>
          <w:szCs w:val="24"/>
        </w:rPr>
        <w:t>заключенных</w:t>
      </w:r>
      <w:proofErr w:type="spellEnd"/>
      <w:r w:rsidRPr="00D46509">
        <w:rPr>
          <w:rFonts w:ascii="Times New Roman" w:hAnsi="Times New Roman" w:cs="Times New Roman"/>
          <w:sz w:val="24"/>
          <w:szCs w:val="24"/>
        </w:rPr>
        <w:t xml:space="preserve"> концессионных соглашений и об обеспечении оценки условных и безусловных обязательств бюджетов бюджетной системы Российской Федерации, возникающих при реализации концессионных соглашений»;</w:t>
      </w:r>
    </w:p>
    <w:p w:rsidR="008350CD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>Постановление Правительства РФ от 28.01.2021 N 64 «О внесении изменений в Правила маркировки табачной продукции средствами идентификации».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24" w:tooltip="&quot;О внесении изменений в Положение о лицензировании предпринимательской деятельности по управлению многоквартирными домами&quot;&#10;Постановление Правительства РФ от 30.01.2021 N 88&#10;Статус: действует с 09.02.2021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30.01.2021 N 88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  <w:r w:rsidRPr="00D46509">
        <w:rPr>
          <w:rFonts w:ascii="Times New Roman" w:hAnsi="Times New Roman" w:cs="Times New Roman"/>
          <w:sz w:val="24"/>
          <w:szCs w:val="24"/>
        </w:rPr>
        <w:t>О внесении изменений в Положение о лицензировании предпринимательской деятельности по управлению многоквартирными домами</w:t>
      </w:r>
      <w:r w:rsidR="00D85509">
        <w:rPr>
          <w:rFonts w:ascii="Times New Roman" w:hAnsi="Times New Roman" w:cs="Times New Roman"/>
          <w:sz w:val="24"/>
          <w:szCs w:val="24"/>
        </w:rPr>
        <w:t>»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28.01.2021 N 73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  <w:r w:rsidRPr="00D46509">
        <w:rPr>
          <w:rFonts w:ascii="Times New Roman" w:hAnsi="Times New Roman" w:cs="Times New Roman"/>
          <w:sz w:val="24"/>
          <w:szCs w:val="24"/>
        </w:rPr>
        <w:t>Об утверждении коэффициента индексации выплат, пособий и компенсаций в 2021 году</w:t>
      </w:r>
      <w:r w:rsidR="00D85509">
        <w:rPr>
          <w:rFonts w:ascii="Times New Roman" w:hAnsi="Times New Roman" w:cs="Times New Roman"/>
          <w:sz w:val="24"/>
          <w:szCs w:val="24"/>
        </w:rPr>
        <w:t>»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Приказ ФНС России от 23.12.2020 N </w:t>
      </w:r>
      <w:hyperlink r:id="rId25" w:tooltip="&quot;О внесении изменений в приложения к приказу ФНС России от 29.12.2016 N ММВ-7-1/731@&quot;&#10;Приказ ФНС России от 23.12.2020 N ЕД-7-8/944@&#10;Статус: действует с 15.02.2021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ЕД-7-8/944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@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  <w:r w:rsidRPr="00D46509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приложения к приказу ФНС России от 29.12.2016 N </w:t>
      </w:r>
      <w:hyperlink r:id="rId26" w:tooltip="&quot;Об утверждении формы решения об уточнении платежа и порядка ее заполнения (с изменениями на 23 декабря 2020 года)&quot;&#10;Приказ ФНС России от 29.12.2016 N ММВ-7-1/731@&#10;Статус: действующая редакция (действ. с 15.02.2021)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ММВ-7-1/731</w:t>
        </w:r>
      </w:hyperlink>
      <w:r w:rsidRPr="00D46509">
        <w:rPr>
          <w:rFonts w:ascii="Times New Roman" w:hAnsi="Times New Roman" w:cs="Times New Roman"/>
          <w:sz w:val="24"/>
          <w:szCs w:val="24"/>
        </w:rPr>
        <w:t>@</w:t>
      </w:r>
      <w:r w:rsidR="00D85509">
        <w:rPr>
          <w:rFonts w:ascii="Times New Roman" w:hAnsi="Times New Roman" w:cs="Times New Roman"/>
          <w:sz w:val="24"/>
          <w:szCs w:val="24"/>
        </w:rPr>
        <w:t>»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Письмо ФНС России </w:t>
      </w:r>
      <w:hyperlink r:id="rId27" w:tooltip="&quot;О формах уведомления&quot;&#10;Письмо ФНС России от 26.01.2021 N СД-4-3/785@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26.01.2021 N СД-4-3/785@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  <w:r w:rsidRPr="00D46509">
        <w:rPr>
          <w:rFonts w:ascii="Times New Roman" w:hAnsi="Times New Roman" w:cs="Times New Roman"/>
          <w:sz w:val="24"/>
          <w:szCs w:val="24"/>
        </w:rPr>
        <w:t>О формах уведомления</w:t>
      </w:r>
      <w:r w:rsidR="00D85509">
        <w:rPr>
          <w:rFonts w:ascii="Times New Roman" w:hAnsi="Times New Roman" w:cs="Times New Roman"/>
          <w:sz w:val="24"/>
          <w:szCs w:val="24"/>
        </w:rPr>
        <w:t>»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Письмо Роструда от 25.12.2020 N ПГ/60005-6-1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  <w:r w:rsidRPr="00D46509">
        <w:rPr>
          <w:rFonts w:ascii="Times New Roman" w:hAnsi="Times New Roman" w:cs="Times New Roman"/>
          <w:sz w:val="24"/>
          <w:szCs w:val="24"/>
        </w:rPr>
        <w:t>О графике отпусков при работе по совместительству</w:t>
      </w:r>
      <w:r w:rsidR="00D85509">
        <w:rPr>
          <w:rFonts w:ascii="Times New Roman" w:hAnsi="Times New Roman" w:cs="Times New Roman"/>
          <w:sz w:val="24"/>
          <w:szCs w:val="24"/>
        </w:rPr>
        <w:t>»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Письмо Минэкономразвития России от 19.12.2016 </w:t>
      </w:r>
      <w:hyperlink r:id="rId28" w:tooltip="&quot;О возможной причастности компании к офшорным компаниям&quot;&#10;Письмо Минэкономразвития России от 19.12.2016 N Д28и-3317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N Д28и-3317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  <w:r w:rsidRPr="00D46509">
        <w:rPr>
          <w:rFonts w:ascii="Times New Roman" w:hAnsi="Times New Roman" w:cs="Times New Roman"/>
          <w:sz w:val="24"/>
          <w:szCs w:val="24"/>
        </w:rPr>
        <w:t>О возможной причастности компании к офшорным компаниям</w:t>
      </w:r>
      <w:r w:rsidR="00D85509">
        <w:rPr>
          <w:rFonts w:ascii="Times New Roman" w:hAnsi="Times New Roman" w:cs="Times New Roman"/>
          <w:sz w:val="24"/>
          <w:szCs w:val="24"/>
        </w:rPr>
        <w:t>»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Письмо Минфина России </w:t>
      </w:r>
      <w:hyperlink r:id="rId29" w:tooltip="&quot;О получении отсрочки (рассрочки) по уплате налогов (авансовых платежей) налогоплательщиками, предоставившими отсрочку уплаты арендной платы по договорам аренды торговых объектов&quot;&#10;Письмо Минфина России от 15.09.2020 N 03-02-07/1/80893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15.09.2020 N 03-02-07/1/80893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  <w:r w:rsidRPr="00D46509">
        <w:rPr>
          <w:rFonts w:ascii="Times New Roman" w:hAnsi="Times New Roman" w:cs="Times New Roman"/>
          <w:sz w:val="24"/>
          <w:szCs w:val="24"/>
        </w:rPr>
        <w:t>О получении отсрочки (рассрочки) по уплате налогов (авансовых платежей) налогоплательщиками, предоставившими отсрочку уплаты арендной платы по договорам аренды торговых объектов</w:t>
      </w:r>
      <w:r w:rsidR="00D85509">
        <w:rPr>
          <w:rFonts w:ascii="Times New Roman" w:hAnsi="Times New Roman" w:cs="Times New Roman"/>
          <w:sz w:val="24"/>
          <w:szCs w:val="24"/>
        </w:rPr>
        <w:t>»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Письмо Минфина России </w:t>
      </w:r>
      <w:hyperlink r:id="rId30" w:tooltip="&quot;Об оформлении приема-передачи первичных учетных документов от ответственного лица в бухгалтерию&quot;&#10;Письмо Минфина России от 06.11.2020 N 02-06-05/96938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06.11.2020 N 02-06-05/96938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  <w:r w:rsidRPr="00D46509">
        <w:rPr>
          <w:rFonts w:ascii="Times New Roman" w:hAnsi="Times New Roman" w:cs="Times New Roman"/>
          <w:sz w:val="24"/>
          <w:szCs w:val="24"/>
        </w:rPr>
        <w:t xml:space="preserve">Об оформлении </w:t>
      </w:r>
      <w:proofErr w:type="spellStart"/>
      <w:r w:rsidRPr="00D46509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Pr="00D46509">
        <w:rPr>
          <w:rFonts w:ascii="Times New Roman" w:hAnsi="Times New Roman" w:cs="Times New Roman"/>
          <w:sz w:val="24"/>
          <w:szCs w:val="24"/>
        </w:rPr>
        <w:t xml:space="preserve">-передачи первичных </w:t>
      </w:r>
      <w:proofErr w:type="spellStart"/>
      <w:r w:rsidRPr="00D46509">
        <w:rPr>
          <w:rFonts w:ascii="Times New Roman" w:hAnsi="Times New Roman" w:cs="Times New Roman"/>
          <w:sz w:val="24"/>
          <w:szCs w:val="24"/>
        </w:rPr>
        <w:t>учетных</w:t>
      </w:r>
      <w:proofErr w:type="spellEnd"/>
      <w:r w:rsidRPr="00D46509">
        <w:rPr>
          <w:rFonts w:ascii="Times New Roman" w:hAnsi="Times New Roman" w:cs="Times New Roman"/>
          <w:sz w:val="24"/>
          <w:szCs w:val="24"/>
        </w:rPr>
        <w:t xml:space="preserve"> документов от ответственного лица в бухгалтерию</w:t>
      </w:r>
      <w:r w:rsidR="00D85509">
        <w:rPr>
          <w:rFonts w:ascii="Times New Roman" w:hAnsi="Times New Roman" w:cs="Times New Roman"/>
          <w:sz w:val="24"/>
          <w:szCs w:val="24"/>
        </w:rPr>
        <w:t>»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Письмо Минфина России </w:t>
      </w:r>
      <w:hyperlink r:id="rId31" w:tooltip="&quot;Об НДФЛ при продаже имущества, использовавшегося в предпринимательской деятельности&quot;&#10;Письмо Минфина России от 23.06.2020 N 03-04-05/54218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23.06.2020 N 03-04-05/54218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  <w:r w:rsidRPr="00D46509">
        <w:rPr>
          <w:rFonts w:ascii="Times New Roman" w:hAnsi="Times New Roman" w:cs="Times New Roman"/>
          <w:sz w:val="24"/>
          <w:szCs w:val="24"/>
        </w:rPr>
        <w:t>Об НДФЛ при продаже имущества, использовавшегося в предпринимательской деятельности</w:t>
      </w:r>
      <w:r w:rsidR="00D85509">
        <w:rPr>
          <w:rFonts w:ascii="Times New Roman" w:hAnsi="Times New Roman" w:cs="Times New Roman"/>
          <w:sz w:val="24"/>
          <w:szCs w:val="24"/>
        </w:rPr>
        <w:t>»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Письмо ФНС России от 22.01.2021 N </w:t>
      </w:r>
      <w:hyperlink r:id="rId32" w:tooltip="&quot;О порядке отражения сведений о среднесписочной численности работников в форме расчета по страховым взносам&quot;&#10;Письмо ФНС России от 22.01.2021 N БС-4-11/663@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БС-4-11/663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@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  <w:r w:rsidRPr="00D46509">
        <w:rPr>
          <w:rFonts w:ascii="Times New Roman" w:hAnsi="Times New Roman" w:cs="Times New Roman"/>
          <w:sz w:val="24"/>
          <w:szCs w:val="24"/>
        </w:rPr>
        <w:t xml:space="preserve">О порядке отражения сведений о среднесписочной численности работников в форме </w:t>
      </w:r>
      <w:proofErr w:type="spellStart"/>
      <w:r w:rsidRPr="00D46509">
        <w:rPr>
          <w:rFonts w:ascii="Times New Roman" w:hAnsi="Times New Roman" w:cs="Times New Roman"/>
          <w:sz w:val="24"/>
          <w:szCs w:val="24"/>
        </w:rPr>
        <w:t>расчета</w:t>
      </w:r>
      <w:proofErr w:type="spellEnd"/>
      <w:r w:rsidRPr="00D46509">
        <w:rPr>
          <w:rFonts w:ascii="Times New Roman" w:hAnsi="Times New Roman" w:cs="Times New Roman"/>
          <w:sz w:val="24"/>
          <w:szCs w:val="24"/>
        </w:rPr>
        <w:t xml:space="preserve"> по страховым взносам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Письмо ФНС России </w:t>
      </w:r>
      <w:hyperlink r:id="rId33" w:tooltip="&quot;О порядке заполнения расчета по страховым взносам начиная с отчетного периода первый квартал 2021 год&quot;&#10;Письмо ФНС России от 29.01.2021 N БС-4-11/1020@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29.01.2021 N БС-4-11/1020@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  <w:r w:rsidRPr="00D46509">
        <w:rPr>
          <w:rFonts w:ascii="Times New Roman" w:hAnsi="Times New Roman" w:cs="Times New Roman"/>
          <w:sz w:val="24"/>
          <w:szCs w:val="24"/>
        </w:rPr>
        <w:t xml:space="preserve">О порядке заполнения </w:t>
      </w:r>
      <w:proofErr w:type="spellStart"/>
      <w:r w:rsidRPr="00D46509">
        <w:rPr>
          <w:rFonts w:ascii="Times New Roman" w:hAnsi="Times New Roman" w:cs="Times New Roman"/>
          <w:sz w:val="24"/>
          <w:szCs w:val="24"/>
        </w:rPr>
        <w:t>расчета</w:t>
      </w:r>
      <w:proofErr w:type="spellEnd"/>
      <w:r w:rsidRPr="00D46509">
        <w:rPr>
          <w:rFonts w:ascii="Times New Roman" w:hAnsi="Times New Roman" w:cs="Times New Roman"/>
          <w:sz w:val="24"/>
          <w:szCs w:val="24"/>
        </w:rPr>
        <w:t xml:space="preserve"> по страховым взносам начиная с </w:t>
      </w:r>
      <w:proofErr w:type="spellStart"/>
      <w:r w:rsidRPr="00D46509">
        <w:rPr>
          <w:rFonts w:ascii="Times New Roman" w:hAnsi="Times New Roman" w:cs="Times New Roman"/>
          <w:sz w:val="24"/>
          <w:szCs w:val="24"/>
        </w:rPr>
        <w:t>отчетного</w:t>
      </w:r>
      <w:proofErr w:type="spellEnd"/>
      <w:r w:rsidRPr="00D46509">
        <w:rPr>
          <w:rFonts w:ascii="Times New Roman" w:hAnsi="Times New Roman" w:cs="Times New Roman"/>
          <w:sz w:val="24"/>
          <w:szCs w:val="24"/>
        </w:rPr>
        <w:t xml:space="preserve"> периода первый квартал 2021 год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Письмо ФНС России </w:t>
      </w:r>
      <w:hyperlink r:id="rId34" w:tooltip="&quot;О заявлении о прекращении обязанности по уплате страховых взносов на обязательное пенсионное страхование&quot;&#10;Письмо ФНС России от 02.02.2021 N БС-4-11/1183@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02.02.2021 N БС-4-11/1183@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  <w:r w:rsidRPr="00D46509">
        <w:rPr>
          <w:rFonts w:ascii="Times New Roman" w:hAnsi="Times New Roman" w:cs="Times New Roman"/>
          <w:sz w:val="24"/>
          <w:szCs w:val="24"/>
        </w:rPr>
        <w:t>О заявлении о прекращении обязанности по уплате страховых взносов на обязательное пенсионное страхование</w:t>
      </w:r>
      <w:r w:rsidR="00D85509">
        <w:rPr>
          <w:rFonts w:ascii="Times New Roman" w:hAnsi="Times New Roman" w:cs="Times New Roman"/>
          <w:sz w:val="24"/>
          <w:szCs w:val="24"/>
        </w:rPr>
        <w:t>»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Письмо Минфина России </w:t>
      </w:r>
      <w:hyperlink r:id="rId35" w:tooltip="&quot;О включении в налоговую декларацию по налогу на имущество организаций в соответствии с пунктом 1 статьи 386 Налогового ...&quot;&#10;Письмо Минфина России от 21.01.2021 N 03-05-04-01/3279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21.01.2021 N 03-05-04-01/3279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  <w:r w:rsidRPr="00D46509">
        <w:rPr>
          <w:rFonts w:ascii="Times New Roman" w:hAnsi="Times New Roman" w:cs="Times New Roman"/>
          <w:sz w:val="24"/>
          <w:szCs w:val="24"/>
        </w:rPr>
        <w:t xml:space="preserve">О включении в налоговую декларацию по налогу на имущество организаций в соответствии с пунктом 1 статьи 386 </w:t>
      </w:r>
      <w:hyperlink r:id="rId36" w:tooltip="&quot;Налоговый кодекс Российской Федерации (часть первая) (с изменениями на 17 февраля 2021 года)&quot;&#10;Кодекс РФ от 31.07.1998 N 146-ФЗ&#10;Статус: действующая редакция (действ. с 17.03.2021)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Налогового кодекса Российской Федерации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сведений о среднегодовой стоимости движимого имущества</w:t>
      </w:r>
      <w:r w:rsidR="00D85509">
        <w:rPr>
          <w:rFonts w:ascii="Times New Roman" w:hAnsi="Times New Roman" w:cs="Times New Roman"/>
          <w:sz w:val="24"/>
          <w:szCs w:val="24"/>
        </w:rPr>
        <w:t>»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Письмо ФНС России от 27.01.2021 N </w:t>
      </w:r>
      <w:hyperlink r:id="rId37" w:tooltip="&quot;Об уплате ежемесячных авансовых платежей налога на прибыль организаций в 1 квартале 2021 года&quot;&#10;Письмо ФНС России от 27.01.2021 N СД-4-3/868@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СД-4-3/868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@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  <w:r w:rsidRPr="00D46509">
        <w:rPr>
          <w:rFonts w:ascii="Times New Roman" w:hAnsi="Times New Roman" w:cs="Times New Roman"/>
          <w:sz w:val="24"/>
          <w:szCs w:val="24"/>
        </w:rPr>
        <w:t>Об уплате ежемесячных авансовых платежей налога на прибыль организаций в 1 квартале 2021 года</w:t>
      </w:r>
      <w:r w:rsidR="00D85509">
        <w:rPr>
          <w:rFonts w:ascii="Times New Roman" w:hAnsi="Times New Roman" w:cs="Times New Roman"/>
          <w:sz w:val="24"/>
          <w:szCs w:val="24"/>
        </w:rPr>
        <w:t>»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Письмо Минфина России </w:t>
      </w:r>
      <w:hyperlink r:id="rId38" w:tooltip="&quot;Об отдельных вопросах, связанных с применением ПСН в 2021 г.&quot;&#10;Письмо Минфина России от 29.12.2020 N 03-11-03/4/116148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29.12.2020 N 03-11-03/4/116148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  <w:r w:rsidRPr="00D46509">
        <w:rPr>
          <w:rFonts w:ascii="Times New Roman" w:hAnsi="Times New Roman" w:cs="Times New Roman"/>
          <w:sz w:val="24"/>
          <w:szCs w:val="24"/>
        </w:rPr>
        <w:t>Об отдельных вопросах, связанных с применением ПСН в 2021 г.</w:t>
      </w:r>
      <w:r w:rsidR="00D85509">
        <w:rPr>
          <w:rFonts w:ascii="Times New Roman" w:hAnsi="Times New Roman" w:cs="Times New Roman"/>
          <w:sz w:val="24"/>
          <w:szCs w:val="24"/>
        </w:rPr>
        <w:t>»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lastRenderedPageBreak/>
        <w:t xml:space="preserve">Письмо ФНС России от 02.02.2021 N </w:t>
      </w:r>
      <w:hyperlink r:id="rId39" w:tooltip="&quot;О рекомендуемой форме заявления на получение патента&quot;&#10;Письмо ФНС России от 02.02.2021 N СД-4-3/1135@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СД-4-3/1135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@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  <w:r w:rsidRPr="00D46509">
        <w:rPr>
          <w:rFonts w:ascii="Times New Roman" w:hAnsi="Times New Roman" w:cs="Times New Roman"/>
          <w:sz w:val="24"/>
          <w:szCs w:val="24"/>
        </w:rPr>
        <w:t>О рекомендуемой форме заявления на получение патента</w:t>
      </w:r>
      <w:r w:rsidR="00D85509">
        <w:rPr>
          <w:rFonts w:ascii="Times New Roman" w:hAnsi="Times New Roman" w:cs="Times New Roman"/>
          <w:sz w:val="24"/>
          <w:szCs w:val="24"/>
        </w:rPr>
        <w:t>»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Письмо Минфина России </w:t>
      </w:r>
      <w:hyperlink r:id="rId40" w:tooltip="&quot;Об уменьшении доходов комитента, применяющего УСН с объектом &quot;доходы&quot;, на сумму комиссионного вознаграждения, связанного с реализацией товара, удерживаемого комиссионером из выручки&quot;&#10;Письмо Минфина России от 22.12.2020 N 03-11-11/112598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22.12.2020 N 03-11-11/112598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  <w:r w:rsidRPr="00D46509">
        <w:rPr>
          <w:rFonts w:ascii="Times New Roman" w:hAnsi="Times New Roman" w:cs="Times New Roman"/>
          <w:sz w:val="24"/>
          <w:szCs w:val="24"/>
        </w:rPr>
        <w:t xml:space="preserve">Об уменьшении доходов комитента, применяющего УСН с объектом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  <w:r w:rsidRPr="00D46509">
        <w:rPr>
          <w:rFonts w:ascii="Times New Roman" w:hAnsi="Times New Roman" w:cs="Times New Roman"/>
          <w:sz w:val="24"/>
          <w:szCs w:val="24"/>
        </w:rPr>
        <w:t>доходы</w:t>
      </w:r>
      <w:r w:rsidR="00D85509">
        <w:rPr>
          <w:rFonts w:ascii="Times New Roman" w:hAnsi="Times New Roman" w:cs="Times New Roman"/>
          <w:sz w:val="24"/>
          <w:szCs w:val="24"/>
        </w:rPr>
        <w:t>»</w:t>
      </w:r>
      <w:r w:rsidRPr="00D46509">
        <w:rPr>
          <w:rFonts w:ascii="Times New Roman" w:hAnsi="Times New Roman" w:cs="Times New Roman"/>
          <w:sz w:val="24"/>
          <w:szCs w:val="24"/>
        </w:rPr>
        <w:t>, на сумму комиссионного вознаграждения, связанного с реализацией товара, удерживаемого комиссионером из выручки</w:t>
      </w:r>
      <w:r w:rsidR="00D85509">
        <w:rPr>
          <w:rFonts w:ascii="Times New Roman" w:hAnsi="Times New Roman" w:cs="Times New Roman"/>
          <w:sz w:val="24"/>
          <w:szCs w:val="24"/>
        </w:rPr>
        <w:t>»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Информация ФНС от 27.01.2021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  <w:r w:rsidRPr="00D46509">
        <w:rPr>
          <w:rFonts w:ascii="Times New Roman" w:hAnsi="Times New Roman" w:cs="Times New Roman"/>
          <w:sz w:val="24"/>
          <w:szCs w:val="24"/>
        </w:rPr>
        <w:t>Вступили в силу новые правила налогообложения земельных участков</w:t>
      </w:r>
      <w:r w:rsidR="00D85509">
        <w:rPr>
          <w:rFonts w:ascii="Times New Roman" w:hAnsi="Times New Roman" w:cs="Times New Roman"/>
          <w:sz w:val="24"/>
          <w:szCs w:val="24"/>
        </w:rPr>
        <w:t>»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Информационное сообщение Минфина России </w:t>
      </w:r>
      <w:hyperlink r:id="rId41" w:tooltip="&quot;О размещении на сайте Минфина России Перечня случаев обязательного аудита бухгалтерской (финансовой) отчетности за 2020 г.&quot;&#10;Информационное сообщение Минфина России от 20.01.2021 N ИС-аудит-39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20.01.2021 N ИС-аудит-39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  <w:r w:rsidRPr="00D46509">
        <w:rPr>
          <w:rFonts w:ascii="Times New Roman" w:hAnsi="Times New Roman" w:cs="Times New Roman"/>
          <w:sz w:val="24"/>
          <w:szCs w:val="24"/>
        </w:rPr>
        <w:t xml:space="preserve">О размещении на сайте Минфина России Перечня случаев обязательного аудита бухгалтерской (финансовой) </w:t>
      </w:r>
      <w:proofErr w:type="spellStart"/>
      <w:r w:rsidRPr="00D46509">
        <w:rPr>
          <w:rFonts w:ascii="Times New Roman" w:hAnsi="Times New Roman" w:cs="Times New Roman"/>
          <w:sz w:val="24"/>
          <w:szCs w:val="24"/>
        </w:rPr>
        <w:t>отчетности</w:t>
      </w:r>
      <w:proofErr w:type="spellEnd"/>
      <w:r w:rsidRPr="00D46509">
        <w:rPr>
          <w:rFonts w:ascii="Times New Roman" w:hAnsi="Times New Roman" w:cs="Times New Roman"/>
          <w:sz w:val="24"/>
          <w:szCs w:val="24"/>
        </w:rPr>
        <w:t xml:space="preserve"> за 2020 г.</w:t>
      </w:r>
      <w:r w:rsidR="00D85509">
        <w:rPr>
          <w:rFonts w:ascii="Times New Roman" w:hAnsi="Times New Roman" w:cs="Times New Roman"/>
          <w:sz w:val="24"/>
          <w:szCs w:val="24"/>
        </w:rPr>
        <w:t>»</w:t>
      </w:r>
    </w:p>
    <w:p w:rsidR="00D46509" w:rsidRPr="00D46509" w:rsidRDefault="00D46509" w:rsidP="00D46509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509">
        <w:rPr>
          <w:rFonts w:ascii="Times New Roman" w:hAnsi="Times New Roman" w:cs="Times New Roman"/>
          <w:sz w:val="24"/>
          <w:szCs w:val="24"/>
        </w:rPr>
        <w:t xml:space="preserve">Информационное сообщение Минфина России </w:t>
      </w:r>
      <w:hyperlink r:id="rId42" w:tooltip="&quot;О расширении возможности ведения бухгалтерского учета в упрощенном порядке&quot;&#10;Информационное сообщение Минфина России от 19.01.2021 N ИС-учет-31" w:history="1">
        <w:r w:rsidRPr="00D4650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19.01.2021 N ИС-учет-31</w:t>
        </w:r>
      </w:hyperlink>
      <w:r w:rsidRPr="00D46509">
        <w:rPr>
          <w:rFonts w:ascii="Times New Roman" w:hAnsi="Times New Roman" w:cs="Times New Roman"/>
          <w:sz w:val="24"/>
          <w:szCs w:val="24"/>
        </w:rPr>
        <w:t xml:space="preserve"> </w:t>
      </w:r>
      <w:r w:rsidR="00D85509">
        <w:rPr>
          <w:rFonts w:ascii="Times New Roman" w:hAnsi="Times New Roman" w:cs="Times New Roman"/>
          <w:sz w:val="24"/>
          <w:szCs w:val="24"/>
        </w:rPr>
        <w:t>«</w:t>
      </w:r>
      <w:r w:rsidRPr="00D46509">
        <w:rPr>
          <w:rFonts w:ascii="Times New Roman" w:hAnsi="Times New Roman" w:cs="Times New Roman"/>
          <w:sz w:val="24"/>
          <w:szCs w:val="24"/>
        </w:rPr>
        <w:t xml:space="preserve">О расширении возможности ведения бухгалтерского </w:t>
      </w:r>
      <w:proofErr w:type="spellStart"/>
      <w:r w:rsidRPr="00D46509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D4650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46509">
        <w:rPr>
          <w:rFonts w:ascii="Times New Roman" w:hAnsi="Times New Roman" w:cs="Times New Roman"/>
          <w:sz w:val="24"/>
          <w:szCs w:val="24"/>
        </w:rPr>
        <w:t>упрощенном</w:t>
      </w:r>
      <w:proofErr w:type="spellEnd"/>
      <w:r w:rsidRPr="00D46509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D85509">
        <w:rPr>
          <w:rFonts w:ascii="Times New Roman" w:hAnsi="Times New Roman" w:cs="Times New Roman"/>
          <w:sz w:val="24"/>
          <w:szCs w:val="24"/>
        </w:rPr>
        <w:t>»</w:t>
      </w:r>
    </w:p>
    <w:p w:rsidR="00D46509" w:rsidRPr="00872FF3" w:rsidRDefault="00D46509" w:rsidP="00D465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D46509" w:rsidRPr="00872FF3" w:rsidSect="00382558">
      <w:headerReference w:type="defaul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DF7" w:rsidRDefault="00F97DF7" w:rsidP="00ED685C">
      <w:pPr>
        <w:spacing w:after="0" w:line="240" w:lineRule="auto"/>
      </w:pPr>
      <w:r>
        <w:separator/>
      </w:r>
    </w:p>
  </w:endnote>
  <w:endnote w:type="continuationSeparator" w:id="0">
    <w:p w:rsidR="00F97DF7" w:rsidRDefault="00F97DF7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DF7" w:rsidRDefault="00F97DF7" w:rsidP="00ED685C">
      <w:pPr>
        <w:spacing w:after="0" w:line="240" w:lineRule="auto"/>
      </w:pPr>
      <w:r>
        <w:separator/>
      </w:r>
    </w:p>
  </w:footnote>
  <w:footnote w:type="continuationSeparator" w:id="0">
    <w:p w:rsidR="00F97DF7" w:rsidRDefault="00F97DF7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32C" w:rsidRDefault="00FD132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2" name="Рисунок 2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132C" w:rsidRDefault="00FD1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237D5"/>
    <w:multiLevelType w:val="hybridMultilevel"/>
    <w:tmpl w:val="365829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B4F20"/>
    <w:multiLevelType w:val="hybridMultilevel"/>
    <w:tmpl w:val="A4365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B3008"/>
    <w:multiLevelType w:val="hybridMultilevel"/>
    <w:tmpl w:val="4866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F7CE8"/>
    <w:multiLevelType w:val="hybridMultilevel"/>
    <w:tmpl w:val="570830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701360"/>
    <w:multiLevelType w:val="hybridMultilevel"/>
    <w:tmpl w:val="2062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B2FE6"/>
    <w:multiLevelType w:val="hybridMultilevel"/>
    <w:tmpl w:val="A8FC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B395C"/>
    <w:multiLevelType w:val="hybridMultilevel"/>
    <w:tmpl w:val="87486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037AD"/>
    <w:multiLevelType w:val="hybridMultilevel"/>
    <w:tmpl w:val="3A4C0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41A4F"/>
    <w:multiLevelType w:val="hybridMultilevel"/>
    <w:tmpl w:val="3A42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46C71"/>
    <w:multiLevelType w:val="hybridMultilevel"/>
    <w:tmpl w:val="15305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E0CB3"/>
    <w:multiLevelType w:val="hybridMultilevel"/>
    <w:tmpl w:val="BA3C2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35A67"/>
    <w:multiLevelType w:val="hybridMultilevel"/>
    <w:tmpl w:val="CD409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85C"/>
    <w:rsid w:val="0000751F"/>
    <w:rsid w:val="0001365D"/>
    <w:rsid w:val="00020903"/>
    <w:rsid w:val="00064E2E"/>
    <w:rsid w:val="00073853"/>
    <w:rsid w:val="0007644F"/>
    <w:rsid w:val="00094BB1"/>
    <w:rsid w:val="000966FD"/>
    <w:rsid w:val="000B2625"/>
    <w:rsid w:val="000B5191"/>
    <w:rsid w:val="000C0218"/>
    <w:rsid w:val="000C3F4D"/>
    <w:rsid w:val="000D682C"/>
    <w:rsid w:val="000F2991"/>
    <w:rsid w:val="00101C96"/>
    <w:rsid w:val="00106E01"/>
    <w:rsid w:val="0013106E"/>
    <w:rsid w:val="0013631A"/>
    <w:rsid w:val="00144EB5"/>
    <w:rsid w:val="001504C0"/>
    <w:rsid w:val="00196145"/>
    <w:rsid w:val="001A0C68"/>
    <w:rsid w:val="001B1C47"/>
    <w:rsid w:val="001B5EA0"/>
    <w:rsid w:val="001B6B5D"/>
    <w:rsid w:val="001D105B"/>
    <w:rsid w:val="001D71C3"/>
    <w:rsid w:val="001E2208"/>
    <w:rsid w:val="001E4203"/>
    <w:rsid w:val="001E5E1A"/>
    <w:rsid w:val="001F1493"/>
    <w:rsid w:val="001F2839"/>
    <w:rsid w:val="00203D93"/>
    <w:rsid w:val="00224419"/>
    <w:rsid w:val="00236F98"/>
    <w:rsid w:val="00256DAF"/>
    <w:rsid w:val="002573AD"/>
    <w:rsid w:val="00267F98"/>
    <w:rsid w:val="00281C77"/>
    <w:rsid w:val="00283017"/>
    <w:rsid w:val="002837BE"/>
    <w:rsid w:val="0028498E"/>
    <w:rsid w:val="002A3CDC"/>
    <w:rsid w:val="002B4447"/>
    <w:rsid w:val="002D4A42"/>
    <w:rsid w:val="002E0738"/>
    <w:rsid w:val="002F3A00"/>
    <w:rsid w:val="00316E08"/>
    <w:rsid w:val="0033414B"/>
    <w:rsid w:val="00373B56"/>
    <w:rsid w:val="00374002"/>
    <w:rsid w:val="00382558"/>
    <w:rsid w:val="00383949"/>
    <w:rsid w:val="003922E8"/>
    <w:rsid w:val="003A009C"/>
    <w:rsid w:val="003B1D05"/>
    <w:rsid w:val="003C41D4"/>
    <w:rsid w:val="003C6DCA"/>
    <w:rsid w:val="003D2DFA"/>
    <w:rsid w:val="003D64CE"/>
    <w:rsid w:val="003F3E5E"/>
    <w:rsid w:val="0040005D"/>
    <w:rsid w:val="00423474"/>
    <w:rsid w:val="0042433D"/>
    <w:rsid w:val="004336DB"/>
    <w:rsid w:val="00441D1C"/>
    <w:rsid w:val="00450E27"/>
    <w:rsid w:val="0048693F"/>
    <w:rsid w:val="0049389A"/>
    <w:rsid w:val="004A40D8"/>
    <w:rsid w:val="004A50A9"/>
    <w:rsid w:val="004B635E"/>
    <w:rsid w:val="004C34B8"/>
    <w:rsid w:val="004D1FFC"/>
    <w:rsid w:val="004D6928"/>
    <w:rsid w:val="004E5A77"/>
    <w:rsid w:val="004F21EF"/>
    <w:rsid w:val="004F66EB"/>
    <w:rsid w:val="00502F15"/>
    <w:rsid w:val="00504259"/>
    <w:rsid w:val="00512F80"/>
    <w:rsid w:val="0051571F"/>
    <w:rsid w:val="00530080"/>
    <w:rsid w:val="005303FE"/>
    <w:rsid w:val="00537161"/>
    <w:rsid w:val="0057045C"/>
    <w:rsid w:val="005817C2"/>
    <w:rsid w:val="005905F6"/>
    <w:rsid w:val="00594881"/>
    <w:rsid w:val="005C48D0"/>
    <w:rsid w:val="005F58E6"/>
    <w:rsid w:val="00616207"/>
    <w:rsid w:val="00622EC0"/>
    <w:rsid w:val="00622F0D"/>
    <w:rsid w:val="006651D9"/>
    <w:rsid w:val="00666496"/>
    <w:rsid w:val="00683FF7"/>
    <w:rsid w:val="006866A0"/>
    <w:rsid w:val="00691436"/>
    <w:rsid w:val="00691509"/>
    <w:rsid w:val="00693FCC"/>
    <w:rsid w:val="006A28ED"/>
    <w:rsid w:val="006B494E"/>
    <w:rsid w:val="006E1D01"/>
    <w:rsid w:val="006E43CC"/>
    <w:rsid w:val="006E5C72"/>
    <w:rsid w:val="006F66B7"/>
    <w:rsid w:val="0071375A"/>
    <w:rsid w:val="00731E80"/>
    <w:rsid w:val="0074422E"/>
    <w:rsid w:val="00746C04"/>
    <w:rsid w:val="00767556"/>
    <w:rsid w:val="00781332"/>
    <w:rsid w:val="00781A22"/>
    <w:rsid w:val="007B2809"/>
    <w:rsid w:val="007C1EED"/>
    <w:rsid w:val="007D6EFC"/>
    <w:rsid w:val="007D7AA9"/>
    <w:rsid w:val="008071FD"/>
    <w:rsid w:val="00811BC0"/>
    <w:rsid w:val="008151F2"/>
    <w:rsid w:val="0081727E"/>
    <w:rsid w:val="008350CD"/>
    <w:rsid w:val="00844162"/>
    <w:rsid w:val="008469B0"/>
    <w:rsid w:val="00872FF3"/>
    <w:rsid w:val="00883E09"/>
    <w:rsid w:val="00892381"/>
    <w:rsid w:val="008A0FF1"/>
    <w:rsid w:val="008A385C"/>
    <w:rsid w:val="008B4062"/>
    <w:rsid w:val="008F6773"/>
    <w:rsid w:val="0091225A"/>
    <w:rsid w:val="009258B9"/>
    <w:rsid w:val="0093676C"/>
    <w:rsid w:val="00943556"/>
    <w:rsid w:val="00965C17"/>
    <w:rsid w:val="00981073"/>
    <w:rsid w:val="00987295"/>
    <w:rsid w:val="009F16EB"/>
    <w:rsid w:val="00A00E09"/>
    <w:rsid w:val="00A10192"/>
    <w:rsid w:val="00A11BC5"/>
    <w:rsid w:val="00A21031"/>
    <w:rsid w:val="00A21981"/>
    <w:rsid w:val="00A27B3C"/>
    <w:rsid w:val="00A41852"/>
    <w:rsid w:val="00A5514E"/>
    <w:rsid w:val="00A7254D"/>
    <w:rsid w:val="00A814F4"/>
    <w:rsid w:val="00AC6316"/>
    <w:rsid w:val="00AD53F2"/>
    <w:rsid w:val="00AE1090"/>
    <w:rsid w:val="00B21AFD"/>
    <w:rsid w:val="00B23243"/>
    <w:rsid w:val="00B251E9"/>
    <w:rsid w:val="00B42B25"/>
    <w:rsid w:val="00B459A4"/>
    <w:rsid w:val="00B553BB"/>
    <w:rsid w:val="00B5574E"/>
    <w:rsid w:val="00B61A51"/>
    <w:rsid w:val="00B71223"/>
    <w:rsid w:val="00B944C0"/>
    <w:rsid w:val="00B97DA3"/>
    <w:rsid w:val="00BB2E07"/>
    <w:rsid w:val="00BB75BB"/>
    <w:rsid w:val="00BD175B"/>
    <w:rsid w:val="00BD6277"/>
    <w:rsid w:val="00BE0E25"/>
    <w:rsid w:val="00BE5588"/>
    <w:rsid w:val="00C02928"/>
    <w:rsid w:val="00C12B2F"/>
    <w:rsid w:val="00C20B0A"/>
    <w:rsid w:val="00C30974"/>
    <w:rsid w:val="00C346DC"/>
    <w:rsid w:val="00C427A9"/>
    <w:rsid w:val="00C433E8"/>
    <w:rsid w:val="00C724E4"/>
    <w:rsid w:val="00CD0390"/>
    <w:rsid w:val="00CD3C8D"/>
    <w:rsid w:val="00CE128A"/>
    <w:rsid w:val="00CE17D7"/>
    <w:rsid w:val="00CE217D"/>
    <w:rsid w:val="00CF01EB"/>
    <w:rsid w:val="00D025B8"/>
    <w:rsid w:val="00D03688"/>
    <w:rsid w:val="00D176F2"/>
    <w:rsid w:val="00D32B8A"/>
    <w:rsid w:val="00D34BB1"/>
    <w:rsid w:val="00D41AC7"/>
    <w:rsid w:val="00D41BE7"/>
    <w:rsid w:val="00D46509"/>
    <w:rsid w:val="00D531F8"/>
    <w:rsid w:val="00D67460"/>
    <w:rsid w:val="00D67DBB"/>
    <w:rsid w:val="00D84A1C"/>
    <w:rsid w:val="00D8533A"/>
    <w:rsid w:val="00D85509"/>
    <w:rsid w:val="00D85DF2"/>
    <w:rsid w:val="00D860E8"/>
    <w:rsid w:val="00D97F41"/>
    <w:rsid w:val="00DC52C0"/>
    <w:rsid w:val="00DD2899"/>
    <w:rsid w:val="00DD5424"/>
    <w:rsid w:val="00DE0ED6"/>
    <w:rsid w:val="00DF106A"/>
    <w:rsid w:val="00E02599"/>
    <w:rsid w:val="00E05CE5"/>
    <w:rsid w:val="00E06F20"/>
    <w:rsid w:val="00E10FEA"/>
    <w:rsid w:val="00E12A76"/>
    <w:rsid w:val="00E14D5D"/>
    <w:rsid w:val="00E31786"/>
    <w:rsid w:val="00E407AE"/>
    <w:rsid w:val="00E447BF"/>
    <w:rsid w:val="00E77C56"/>
    <w:rsid w:val="00E8384B"/>
    <w:rsid w:val="00E874B9"/>
    <w:rsid w:val="00EA084E"/>
    <w:rsid w:val="00EA3BF1"/>
    <w:rsid w:val="00EA3F61"/>
    <w:rsid w:val="00EB731E"/>
    <w:rsid w:val="00ED685C"/>
    <w:rsid w:val="00EE4FE2"/>
    <w:rsid w:val="00EE7005"/>
    <w:rsid w:val="00EF6E5B"/>
    <w:rsid w:val="00F07F65"/>
    <w:rsid w:val="00F207CA"/>
    <w:rsid w:val="00F20CA8"/>
    <w:rsid w:val="00F32E24"/>
    <w:rsid w:val="00F4109C"/>
    <w:rsid w:val="00F5554D"/>
    <w:rsid w:val="00F80DF7"/>
    <w:rsid w:val="00F97DF7"/>
    <w:rsid w:val="00FB1EBF"/>
    <w:rsid w:val="00FD132C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BC71B"/>
  <w15:docId w15:val="{E61B288F-5B02-4596-8FC1-9EE0292E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B5191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781332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53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73658851" TargetMode="External"/><Relationship Id="rId13" Type="http://schemas.openxmlformats.org/officeDocument/2006/relationships/hyperlink" Target="kodeks://link/d?nd=573658861" TargetMode="External"/><Relationship Id="rId18" Type="http://schemas.openxmlformats.org/officeDocument/2006/relationships/hyperlink" Target="kodeks://link/d?nd=573519917" TargetMode="External"/><Relationship Id="rId26" Type="http://schemas.openxmlformats.org/officeDocument/2006/relationships/hyperlink" Target="kodeks://link/d?nd=456047704" TargetMode="External"/><Relationship Id="rId39" Type="http://schemas.openxmlformats.org/officeDocument/2006/relationships/hyperlink" Target="kodeks://link/d?nd=573532456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902017047" TargetMode="External"/><Relationship Id="rId34" Type="http://schemas.openxmlformats.org/officeDocument/2006/relationships/hyperlink" Target="kodeks://link/d?nd=573586788" TargetMode="External"/><Relationship Id="rId42" Type="http://schemas.openxmlformats.org/officeDocument/2006/relationships/hyperlink" Target="kodeks://link/d?nd=573437154" TargetMode="External"/><Relationship Id="rId7" Type="http://schemas.openxmlformats.org/officeDocument/2006/relationships/endnotes" Target="endnotes.xml"/><Relationship Id="rId12" Type="http://schemas.openxmlformats.org/officeDocument/2006/relationships/hyperlink" Target="kodeks://link/d?nd=573658860" TargetMode="External"/><Relationship Id="rId17" Type="http://schemas.openxmlformats.org/officeDocument/2006/relationships/hyperlink" Target="kodeks://link/d?nd=573564226" TargetMode="External"/><Relationship Id="rId25" Type="http://schemas.openxmlformats.org/officeDocument/2006/relationships/hyperlink" Target="kodeks://link/d?nd=573519939" TargetMode="External"/><Relationship Id="rId33" Type="http://schemas.openxmlformats.org/officeDocument/2006/relationships/hyperlink" Target="kodeks://link/d?nd=573486885" TargetMode="External"/><Relationship Id="rId38" Type="http://schemas.openxmlformats.org/officeDocument/2006/relationships/hyperlink" Target="kodeks://link/d?nd=573470705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573594500" TargetMode="External"/><Relationship Id="rId20" Type="http://schemas.openxmlformats.org/officeDocument/2006/relationships/hyperlink" Target="kodeks://link/d?nd=573519922" TargetMode="External"/><Relationship Id="rId29" Type="http://schemas.openxmlformats.org/officeDocument/2006/relationships/hyperlink" Target="kodeks://link/d?nd=544406270" TargetMode="External"/><Relationship Id="rId41" Type="http://schemas.openxmlformats.org/officeDocument/2006/relationships/hyperlink" Target="kodeks://link/d?nd=5733823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573658856" TargetMode="External"/><Relationship Id="rId24" Type="http://schemas.openxmlformats.org/officeDocument/2006/relationships/hyperlink" Target="kodeks://link/d?nd=573480673" TargetMode="External"/><Relationship Id="rId32" Type="http://schemas.openxmlformats.org/officeDocument/2006/relationships/hyperlink" Target="kodeks://link/d?nd=573420520" TargetMode="External"/><Relationship Id="rId37" Type="http://schemas.openxmlformats.org/officeDocument/2006/relationships/hyperlink" Target="kodeks://link/d?nd=573461668" TargetMode="External"/><Relationship Id="rId40" Type="http://schemas.openxmlformats.org/officeDocument/2006/relationships/hyperlink" Target="kodeks://link/d?nd=573470709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573648241" TargetMode="External"/><Relationship Id="rId23" Type="http://schemas.openxmlformats.org/officeDocument/2006/relationships/hyperlink" Target="kodeks://link/d?nd=9015517" TargetMode="External"/><Relationship Id="rId28" Type="http://schemas.openxmlformats.org/officeDocument/2006/relationships/hyperlink" Target="kodeks://link/d?nd=573480770" TargetMode="External"/><Relationship Id="rId36" Type="http://schemas.openxmlformats.org/officeDocument/2006/relationships/hyperlink" Target="kodeks://link/d?nd=901714421" TargetMode="External"/><Relationship Id="rId10" Type="http://schemas.openxmlformats.org/officeDocument/2006/relationships/hyperlink" Target="kodeks://link/d?nd=901807667" TargetMode="External"/><Relationship Id="rId19" Type="http://schemas.openxmlformats.org/officeDocument/2006/relationships/hyperlink" Target="kodeks://link/d?nd=901807667" TargetMode="External"/><Relationship Id="rId31" Type="http://schemas.openxmlformats.org/officeDocument/2006/relationships/hyperlink" Target="kodeks://link/d?nd=544406271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573658855" TargetMode="External"/><Relationship Id="rId14" Type="http://schemas.openxmlformats.org/officeDocument/2006/relationships/hyperlink" Target="kodeks://link/d?nd=573600149" TargetMode="External"/><Relationship Id="rId22" Type="http://schemas.openxmlformats.org/officeDocument/2006/relationships/hyperlink" Target="kodeks://link/d?nd=573519923" TargetMode="External"/><Relationship Id="rId27" Type="http://schemas.openxmlformats.org/officeDocument/2006/relationships/hyperlink" Target="kodeks://link/d?nd=573480623" TargetMode="External"/><Relationship Id="rId30" Type="http://schemas.openxmlformats.org/officeDocument/2006/relationships/hyperlink" Target="kodeks://link/d?nd=573437260" TargetMode="External"/><Relationship Id="rId35" Type="http://schemas.openxmlformats.org/officeDocument/2006/relationships/hyperlink" Target="kodeks://link/d?nd=573461609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F8E0A-6042-4BA0-AC90-6EF0A0EC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Кудряшова Наталья Сергеевна</cp:lastModifiedBy>
  <cp:revision>13</cp:revision>
  <dcterms:created xsi:type="dcterms:W3CDTF">2020-09-17T12:37:00Z</dcterms:created>
  <dcterms:modified xsi:type="dcterms:W3CDTF">2021-03-24T14:16:00Z</dcterms:modified>
</cp:coreProperties>
</file>